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0EB5" w14:textId="3E606859" w:rsidR="001B164A" w:rsidRDefault="00264BAF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A52F765" wp14:editId="6949814A">
            <wp:extent cx="2124075" cy="2124075"/>
            <wp:effectExtent l="0" t="0" r="9525" b="9525"/>
            <wp:docPr id="926124469" name="Grafik 1" descr="Ein Bild, das Design, Lich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124469" name="Grafik 1" descr="Ein Bild, das Design, Lich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9ECD3" w14:textId="5FBA255D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4815DB">
        <w:rPr>
          <w:color w:val="808080"/>
          <w:sz w:val="22"/>
          <w:szCs w:val="20"/>
        </w:rPr>
        <w:t>06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6F3F5366" w14:textId="7945AFAF" w:rsidR="00B646BB" w:rsidRDefault="00B646BB" w:rsidP="00464EAC">
      <w:pPr>
        <w:framePr w:w="3345" w:h="851" w:hSpace="142" w:wrap="around" w:vAnchor="page" w:hAnchor="page" w:x="7929" w:y="6901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815DB">
        <w:rPr>
          <w:bCs/>
          <w:color w:val="808080"/>
          <w:sz w:val="16"/>
          <w:szCs w:val="16"/>
        </w:rPr>
        <w:t>06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891DB55" w14:textId="77777777" w:rsidR="00464EAC" w:rsidRDefault="003802AC" w:rsidP="00464EAC">
      <w:pPr>
        <w:framePr w:w="3345" w:h="851" w:hSpace="142" w:wrap="around" w:vAnchor="page" w:hAnchor="page" w:x="7929" w:y="6901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Ob Motor, Antrieb od</w:t>
      </w:r>
      <w:r w:rsidR="00AB04C0">
        <w:rPr>
          <w:snapToGrid w:val="0"/>
          <w:sz w:val="18"/>
          <w:szCs w:val="18"/>
        </w:rPr>
        <w:t>er Fördertechnik, Turcks einfa</w:t>
      </w:r>
      <w:r w:rsidR="00263BC4">
        <w:rPr>
          <w:snapToGrid w:val="0"/>
          <w:sz w:val="18"/>
          <w:szCs w:val="18"/>
        </w:rPr>
        <w:t>c</w:t>
      </w:r>
      <w:r w:rsidR="00AB04C0">
        <w:rPr>
          <w:snapToGrid w:val="0"/>
          <w:sz w:val="18"/>
          <w:szCs w:val="18"/>
        </w:rPr>
        <w:t xml:space="preserve">h nachrüstbarer Vibrationssensor </w:t>
      </w:r>
      <w:r w:rsidR="00263BC4">
        <w:rPr>
          <w:snapToGrid w:val="0"/>
          <w:sz w:val="18"/>
          <w:szCs w:val="18"/>
        </w:rPr>
        <w:t>CMVT-M8T</w:t>
      </w:r>
      <w:r w:rsidR="00A077E1">
        <w:rPr>
          <w:snapToGrid w:val="0"/>
          <w:sz w:val="18"/>
          <w:szCs w:val="18"/>
        </w:rPr>
        <w:t xml:space="preserve"> erfasst auffällige Schwingungsmuster und </w:t>
      </w:r>
      <w:r w:rsidR="001746F7">
        <w:rPr>
          <w:snapToGrid w:val="0"/>
          <w:sz w:val="18"/>
          <w:szCs w:val="18"/>
        </w:rPr>
        <w:t>beugt so Ausfällen vor</w:t>
      </w:r>
    </w:p>
    <w:p w14:paraId="66A32BEF" w14:textId="77777777" w:rsidR="00464EAC" w:rsidRDefault="00464EAC" w:rsidP="00464EAC">
      <w:pPr>
        <w:framePr w:w="3345" w:h="851" w:hSpace="142" w:wrap="around" w:vAnchor="page" w:hAnchor="page" w:x="7929" w:y="6901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899B8D4" w14:textId="2C44CE18" w:rsidR="00B11DC3" w:rsidRPr="00464EAC" w:rsidRDefault="00B11DC3" w:rsidP="00464EAC">
      <w:pPr>
        <w:framePr w:w="3345" w:h="851" w:hSpace="142" w:wrap="around" w:vAnchor="page" w:hAnchor="page" w:x="7929" w:y="6901" w:anchorLock="1"/>
        <w:spacing w:line="276" w:lineRule="auto"/>
        <w:ind w:left="-57"/>
        <w:rPr>
          <w:snapToGrid w:val="0"/>
          <w:sz w:val="18"/>
          <w:szCs w:val="18"/>
        </w:rPr>
      </w:pPr>
      <w:r w:rsidRPr="00DD5734">
        <w:rPr>
          <w:color w:val="808080"/>
          <w:sz w:val="16"/>
        </w:rPr>
        <w:t>WEITERE INFORMATIONEN</w:t>
      </w:r>
    </w:p>
    <w:p w14:paraId="04CCE2C5" w14:textId="7CDD66F7" w:rsidR="00B11DC3" w:rsidRPr="005F1A6B" w:rsidRDefault="00464EAC" w:rsidP="00464EAC">
      <w:pPr>
        <w:framePr w:w="3345" w:h="851" w:hSpace="142" w:wrap="around" w:vAnchor="page" w:hAnchor="page" w:x="7929" w:y="6901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464EAC">
          <w:rPr>
            <w:rStyle w:val="Hyperlink"/>
            <w:snapToGrid w:val="0"/>
            <w:sz w:val="18"/>
            <w:szCs w:val="18"/>
          </w:rPr>
          <w:t>https://www.turck.de/de/produktneuheiten-2860_vibrationssensor-ueberwacht-antriebe-51168.php</w:t>
        </w:r>
      </w:hyperlink>
    </w:p>
    <w:p w14:paraId="43245717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642DD7AF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</w:p>
    <w:p w14:paraId="4DB8359B" w14:textId="77777777" w:rsidR="00012BF2" w:rsidRPr="004815DB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815DB">
        <w:rPr>
          <w:color w:val="808080"/>
          <w:sz w:val="16"/>
        </w:rPr>
        <w:t>Klaus Albers</w:t>
      </w:r>
    </w:p>
    <w:p w14:paraId="2EED5DC4" w14:textId="77777777" w:rsidR="00012BF2" w:rsidRPr="004815DB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815DB">
        <w:rPr>
          <w:color w:val="808080"/>
          <w:sz w:val="16"/>
        </w:rPr>
        <w:t>Leiter Marketing Services &amp; Public Relations</w:t>
      </w:r>
    </w:p>
    <w:p w14:paraId="6332F59A" w14:textId="77777777" w:rsidR="00012BF2" w:rsidRPr="004815DB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it-IT"/>
        </w:rPr>
      </w:pPr>
      <w:r w:rsidRPr="004815DB">
        <w:rPr>
          <w:color w:val="808080"/>
          <w:sz w:val="16"/>
          <w:lang w:val="it-IT"/>
        </w:rPr>
        <w:t>Telefon: +49 208 4952-149</w:t>
      </w:r>
    </w:p>
    <w:p w14:paraId="35050723" w14:textId="77777777" w:rsidR="00012BF2" w:rsidRPr="004815DB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it-IT"/>
        </w:rPr>
      </w:pPr>
      <w:r w:rsidRPr="004815DB">
        <w:rPr>
          <w:color w:val="808080"/>
          <w:sz w:val="16"/>
          <w:lang w:val="it-IT"/>
        </w:rPr>
        <w:t xml:space="preserve">Mobil: +49 160 93950359 </w:t>
      </w:r>
    </w:p>
    <w:p w14:paraId="1CEF9CAA" w14:textId="77777777" w:rsidR="00012BF2" w:rsidRPr="004815DB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it-IT"/>
        </w:rPr>
      </w:pPr>
      <w:r w:rsidRPr="004815DB">
        <w:rPr>
          <w:color w:val="808080"/>
          <w:sz w:val="16"/>
          <w:lang w:val="it-IT"/>
        </w:rPr>
        <w:t>Mail: klaus.albers@turck.com</w:t>
      </w:r>
    </w:p>
    <w:p w14:paraId="2F59DC28" w14:textId="77777777" w:rsidR="00012BF2" w:rsidRPr="004F7252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en-US"/>
        </w:rPr>
      </w:pPr>
      <w:r w:rsidRPr="004F7252">
        <w:rPr>
          <w:color w:val="808080"/>
          <w:sz w:val="16"/>
          <w:lang w:val="en-US"/>
        </w:rPr>
        <w:t>Web: www.turck.</w:t>
      </w:r>
      <w:r w:rsidR="001B164A" w:rsidRPr="004F7252">
        <w:rPr>
          <w:color w:val="808080"/>
          <w:sz w:val="16"/>
          <w:lang w:val="en-US"/>
        </w:rPr>
        <w:t>de/</w:t>
      </w:r>
      <w:r w:rsidRPr="004F7252">
        <w:rPr>
          <w:color w:val="808080"/>
          <w:sz w:val="16"/>
          <w:lang w:val="en-US"/>
        </w:rPr>
        <w:t>presse</w:t>
      </w:r>
    </w:p>
    <w:p w14:paraId="255FBF6D" w14:textId="77777777" w:rsidR="00012BF2" w:rsidRPr="004F7252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en-US"/>
        </w:rPr>
      </w:pPr>
    </w:p>
    <w:p w14:paraId="653F8AB8" w14:textId="77777777" w:rsidR="00012BF2" w:rsidRPr="004F7252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en-US"/>
        </w:rPr>
      </w:pPr>
    </w:p>
    <w:p w14:paraId="51B991AE" w14:textId="77777777" w:rsidR="00012BF2" w:rsidRPr="004F7252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en-US"/>
        </w:rPr>
      </w:pPr>
      <w:r w:rsidRPr="004F7252">
        <w:rPr>
          <w:color w:val="808080"/>
          <w:sz w:val="16"/>
          <w:lang w:val="en-US"/>
        </w:rPr>
        <w:t>LESER-KONTAKT</w:t>
      </w:r>
    </w:p>
    <w:p w14:paraId="57169C12" w14:textId="77777777" w:rsidR="00012BF2" w:rsidRPr="004F7252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en-US"/>
        </w:rPr>
      </w:pPr>
    </w:p>
    <w:p w14:paraId="196E52E8" w14:textId="77777777" w:rsidR="00012BF2" w:rsidRPr="004F7252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  <w:lang w:val="en-US"/>
        </w:rPr>
      </w:pPr>
      <w:r w:rsidRPr="004F7252">
        <w:rPr>
          <w:b/>
          <w:color w:val="808080"/>
          <w:sz w:val="16"/>
          <w:lang w:val="en-US"/>
        </w:rPr>
        <w:t>Deutschland</w:t>
      </w:r>
      <w:r w:rsidRPr="004F7252">
        <w:rPr>
          <w:color w:val="808080"/>
          <w:sz w:val="16"/>
          <w:lang w:val="en-US"/>
        </w:rPr>
        <w:t>:</w:t>
      </w:r>
    </w:p>
    <w:p w14:paraId="386F4521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F7252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FBBDB55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4DA0547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3B092D84" w14:textId="77777777" w:rsidR="00012BF2" w:rsidRPr="00264BAF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264BAF">
        <w:rPr>
          <w:color w:val="808080"/>
          <w:sz w:val="16"/>
        </w:rPr>
        <w:t>Mail: more@turck.com</w:t>
      </w:r>
    </w:p>
    <w:p w14:paraId="6A23E7AF" w14:textId="77777777" w:rsidR="00012BF2" w:rsidRPr="00264BAF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264BAF">
        <w:rPr>
          <w:color w:val="808080"/>
          <w:sz w:val="16"/>
        </w:rPr>
        <w:t>Web: www.turck.com</w:t>
      </w:r>
    </w:p>
    <w:p w14:paraId="7E7C1064" w14:textId="77777777" w:rsidR="00012BF2" w:rsidRPr="00264BAF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</w:p>
    <w:p w14:paraId="788DDB23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51CD602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6E4AF426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4C854586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2FC8F8ED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4C026E5E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450F6ED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</w:p>
    <w:p w14:paraId="011D8F5C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61164CE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4552F5E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13070A1C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101B894D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0B6EFA23" w14:textId="77777777" w:rsidR="00012BF2" w:rsidRPr="004120B6" w:rsidRDefault="00012BF2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3B7EB5CE" w14:textId="77777777" w:rsidR="001B164A" w:rsidRPr="004120B6" w:rsidRDefault="001B164A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</w:p>
    <w:p w14:paraId="0711764F" w14:textId="77777777" w:rsidR="001B164A" w:rsidRPr="004120B6" w:rsidRDefault="001B164A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</w:p>
    <w:p w14:paraId="43F45957" w14:textId="77777777" w:rsidR="001B164A" w:rsidRDefault="001B164A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101431A1" w14:textId="77777777" w:rsidR="00DD5734" w:rsidRDefault="00DD5734" w:rsidP="00464EAC">
      <w:pPr>
        <w:framePr w:w="3345" w:h="6589" w:hSpace="142" w:wrap="notBeside" w:vAnchor="page" w:hAnchor="page" w:x="7869" w:y="9541" w:anchorLock="1"/>
        <w:rPr>
          <w:color w:val="808080"/>
          <w:sz w:val="16"/>
        </w:rPr>
      </w:pPr>
    </w:p>
    <w:p w14:paraId="71C0AADA" w14:textId="1A1F22A6" w:rsidR="008520A0" w:rsidRPr="008520A0" w:rsidRDefault="000113BD" w:rsidP="001832A7">
      <w:pPr>
        <w:framePr w:w="6209" w:h="12601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Vibrationss</w:t>
      </w:r>
      <w:r w:rsidR="00BE648E">
        <w:rPr>
          <w:iCs/>
          <w:sz w:val="28"/>
          <w:szCs w:val="28"/>
        </w:rPr>
        <w:t xml:space="preserve">ensor überwacht Antriebe </w:t>
      </w:r>
    </w:p>
    <w:p w14:paraId="07676456" w14:textId="7270C252" w:rsidR="008520A0" w:rsidRPr="000B143A" w:rsidRDefault="00C214A2" w:rsidP="001832A7">
      <w:pPr>
        <w:pStyle w:val="Subhead"/>
        <w:framePr w:w="6209" w:h="12601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E</w:t>
      </w:r>
      <w:r w:rsidR="003178AF">
        <w:rPr>
          <w:iCs/>
          <w:sz w:val="18"/>
          <w:szCs w:val="18"/>
          <w:lang w:val="de-DE"/>
        </w:rPr>
        <w:t>inachsige</w:t>
      </w:r>
      <w:r>
        <w:rPr>
          <w:iCs/>
          <w:sz w:val="18"/>
          <w:szCs w:val="18"/>
          <w:lang w:val="de-DE"/>
        </w:rPr>
        <w:t>r</w:t>
      </w:r>
      <w:r w:rsidR="003178AF">
        <w:rPr>
          <w:iCs/>
          <w:sz w:val="18"/>
          <w:szCs w:val="18"/>
          <w:lang w:val="de-DE"/>
        </w:rPr>
        <w:t xml:space="preserve"> </w:t>
      </w:r>
      <w:r w:rsidR="0086549B">
        <w:rPr>
          <w:iCs/>
          <w:sz w:val="18"/>
          <w:szCs w:val="18"/>
          <w:lang w:val="de-DE"/>
        </w:rPr>
        <w:t xml:space="preserve">Condition-Monitoring-Sensor </w:t>
      </w:r>
      <w:r w:rsidR="00136054" w:rsidRPr="00DD7967">
        <w:rPr>
          <w:iCs/>
          <w:sz w:val="18"/>
          <w:szCs w:val="18"/>
          <w:lang w:val="de-DE"/>
        </w:rPr>
        <w:t>CMVT-M8T</w:t>
      </w:r>
      <w:r w:rsidR="00136054">
        <w:rPr>
          <w:iCs/>
          <w:sz w:val="18"/>
          <w:szCs w:val="18"/>
          <w:lang w:val="de-DE"/>
        </w:rPr>
        <w:t xml:space="preserve"> von </w:t>
      </w:r>
      <w:r w:rsidR="00013E8C">
        <w:rPr>
          <w:iCs/>
          <w:sz w:val="18"/>
          <w:szCs w:val="18"/>
          <w:lang w:val="de-DE"/>
        </w:rPr>
        <w:t xml:space="preserve">Turck </w:t>
      </w:r>
      <w:r w:rsidR="00136054">
        <w:rPr>
          <w:iCs/>
          <w:sz w:val="18"/>
          <w:szCs w:val="18"/>
          <w:lang w:val="de-DE"/>
        </w:rPr>
        <w:t>erlaubt</w:t>
      </w:r>
      <w:r w:rsidR="00013E8C">
        <w:rPr>
          <w:iCs/>
          <w:sz w:val="18"/>
          <w:szCs w:val="18"/>
          <w:lang w:val="de-DE"/>
        </w:rPr>
        <w:t xml:space="preserve"> effiziente </w:t>
      </w:r>
      <w:r w:rsidR="00E95E9A">
        <w:rPr>
          <w:iCs/>
          <w:sz w:val="18"/>
          <w:szCs w:val="18"/>
          <w:lang w:val="de-DE"/>
        </w:rPr>
        <w:t>Vibrations</w:t>
      </w:r>
      <w:r w:rsidR="003178AF">
        <w:rPr>
          <w:iCs/>
          <w:sz w:val="18"/>
          <w:szCs w:val="18"/>
          <w:lang w:val="de-DE"/>
        </w:rPr>
        <w:t>überwachung</w:t>
      </w:r>
      <w:r>
        <w:rPr>
          <w:iCs/>
          <w:sz w:val="18"/>
          <w:szCs w:val="18"/>
          <w:lang w:val="de-DE"/>
        </w:rPr>
        <w:t xml:space="preserve"> – einfach installier</w:t>
      </w:r>
      <w:r w:rsidR="00254960">
        <w:rPr>
          <w:iCs/>
          <w:sz w:val="18"/>
          <w:szCs w:val="18"/>
          <w:lang w:val="de-DE"/>
        </w:rPr>
        <w:t>- und nachrüst</w:t>
      </w:r>
      <w:r>
        <w:rPr>
          <w:iCs/>
          <w:sz w:val="18"/>
          <w:szCs w:val="18"/>
          <w:lang w:val="de-DE"/>
        </w:rPr>
        <w:t>bar</w:t>
      </w:r>
      <w:r w:rsidR="00E95E9A">
        <w:rPr>
          <w:iCs/>
          <w:sz w:val="18"/>
          <w:szCs w:val="18"/>
          <w:lang w:val="de-DE"/>
        </w:rPr>
        <w:t xml:space="preserve"> </w:t>
      </w:r>
    </w:p>
    <w:p w14:paraId="420307F4" w14:textId="5660847D" w:rsidR="00000670" w:rsidRDefault="008520A0" w:rsidP="001832A7">
      <w:pPr>
        <w:pStyle w:val="LauftextPI"/>
        <w:framePr w:w="6209" w:h="12601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F010D5">
        <w:rPr>
          <w:lang w:val="de-DE"/>
        </w:rPr>
        <w:t>1</w:t>
      </w:r>
      <w:r w:rsidR="003636E9">
        <w:rPr>
          <w:lang w:val="de-DE"/>
        </w:rPr>
        <w:t>4</w:t>
      </w:r>
      <w:r w:rsidRPr="00193424">
        <w:rPr>
          <w:lang w:val="de-DE"/>
        </w:rPr>
        <w:t xml:space="preserve">. </w:t>
      </w:r>
      <w:r w:rsidR="00F010D5">
        <w:rPr>
          <w:lang w:val="de-DE"/>
        </w:rPr>
        <w:t xml:space="preserve">Mai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7D2D52">
        <w:rPr>
          <w:lang w:val="de-DE"/>
        </w:rPr>
        <w:t>Turcks</w:t>
      </w:r>
      <w:r w:rsidR="00751315" w:rsidRPr="00EC5452">
        <w:rPr>
          <w:lang w:val="de-DE"/>
        </w:rPr>
        <w:t xml:space="preserve"> </w:t>
      </w:r>
      <w:r w:rsidR="00EC5452" w:rsidRPr="00EC5452">
        <w:rPr>
          <w:lang w:val="de-DE"/>
        </w:rPr>
        <w:t xml:space="preserve">CMVT-M8T </w:t>
      </w:r>
      <w:r w:rsidR="007D2D52">
        <w:rPr>
          <w:lang w:val="de-DE"/>
        </w:rPr>
        <w:t>im kompakten Edelstahlgehäuse</w:t>
      </w:r>
      <w:r w:rsidR="00EC5452" w:rsidRPr="00EC5452">
        <w:rPr>
          <w:lang w:val="de-DE"/>
        </w:rPr>
        <w:t xml:space="preserve"> </w:t>
      </w:r>
      <w:r w:rsidR="00751315">
        <w:rPr>
          <w:lang w:val="de-DE"/>
        </w:rPr>
        <w:t xml:space="preserve">überwacht </w:t>
      </w:r>
      <w:r w:rsidR="009A191A">
        <w:rPr>
          <w:lang w:val="de-DE"/>
        </w:rPr>
        <w:t xml:space="preserve">mittels Vibrationsmessung </w:t>
      </w:r>
      <w:r w:rsidR="00751315">
        <w:rPr>
          <w:lang w:val="de-DE"/>
        </w:rPr>
        <w:t xml:space="preserve">den </w:t>
      </w:r>
      <w:r w:rsidR="00EC5452">
        <w:rPr>
          <w:lang w:val="de-DE"/>
        </w:rPr>
        <w:t>Zustand</w:t>
      </w:r>
      <w:r w:rsidR="00751315">
        <w:rPr>
          <w:lang w:val="de-DE"/>
        </w:rPr>
        <w:t xml:space="preserve"> von </w:t>
      </w:r>
      <w:r w:rsidR="00EC5452">
        <w:rPr>
          <w:lang w:val="de-DE"/>
        </w:rPr>
        <w:t xml:space="preserve">Motoren und Antrieben. </w:t>
      </w:r>
      <w:r w:rsidR="00751315">
        <w:rPr>
          <w:lang w:val="de-DE"/>
        </w:rPr>
        <w:t>Mit einachsige</w:t>
      </w:r>
      <w:r w:rsidR="00A85BCE">
        <w:rPr>
          <w:lang w:val="de-DE"/>
        </w:rPr>
        <w:t>r</w:t>
      </w:r>
      <w:r w:rsidR="00751315">
        <w:rPr>
          <w:lang w:val="de-DE"/>
        </w:rPr>
        <w:t xml:space="preserve"> Messung, </w:t>
      </w:r>
      <w:r w:rsidR="00E90BEB">
        <w:rPr>
          <w:lang w:val="de-DE"/>
        </w:rPr>
        <w:t xml:space="preserve">einfacher </w:t>
      </w:r>
      <w:r w:rsidR="00FC3D7F">
        <w:rPr>
          <w:lang w:val="de-DE"/>
        </w:rPr>
        <w:t xml:space="preserve">Montage in der </w:t>
      </w:r>
      <w:r w:rsidR="00FC3D7F" w:rsidRPr="00EC5452">
        <w:rPr>
          <w:lang w:val="de-DE"/>
        </w:rPr>
        <w:t>Servicebohrung</w:t>
      </w:r>
      <w:r w:rsidR="00E90BEB">
        <w:rPr>
          <w:lang w:val="de-DE"/>
        </w:rPr>
        <w:t xml:space="preserve"> über</w:t>
      </w:r>
      <w:r w:rsidR="00FC3D7F">
        <w:rPr>
          <w:lang w:val="de-DE"/>
        </w:rPr>
        <w:t xml:space="preserve"> </w:t>
      </w:r>
      <w:r w:rsidR="00000670">
        <w:rPr>
          <w:lang w:val="de-DE"/>
        </w:rPr>
        <w:t>M8-</w:t>
      </w:r>
      <w:r w:rsidR="00D1635E">
        <w:rPr>
          <w:lang w:val="de-DE"/>
        </w:rPr>
        <w:t>E</w:t>
      </w:r>
      <w:r w:rsidR="00EC5452">
        <w:rPr>
          <w:lang w:val="de-DE"/>
        </w:rPr>
        <w:t xml:space="preserve">inschraubgewinde </w:t>
      </w:r>
      <w:r w:rsidR="00D1635E">
        <w:rPr>
          <w:lang w:val="de-DE"/>
        </w:rPr>
        <w:t xml:space="preserve">inklusive </w:t>
      </w:r>
      <w:r w:rsidR="00077838">
        <w:rPr>
          <w:lang w:val="de-DE"/>
        </w:rPr>
        <w:t>Montage-</w:t>
      </w:r>
      <w:r w:rsidR="00077838" w:rsidRPr="00EC5452">
        <w:rPr>
          <w:lang w:val="de-DE"/>
        </w:rPr>
        <w:t>Adapter</w:t>
      </w:r>
      <w:r w:rsidR="00077838">
        <w:rPr>
          <w:lang w:val="de-DE"/>
        </w:rPr>
        <w:t xml:space="preserve"> bis M30</w:t>
      </w:r>
      <w:r w:rsidR="00751315">
        <w:rPr>
          <w:lang w:val="de-DE"/>
        </w:rPr>
        <w:t xml:space="preserve"> und </w:t>
      </w:r>
      <w:r w:rsidR="009F2E8F">
        <w:rPr>
          <w:lang w:val="de-DE"/>
        </w:rPr>
        <w:t xml:space="preserve">drei wählbaren Ausgangssignalen </w:t>
      </w:r>
      <w:r w:rsidR="00C86EBC">
        <w:rPr>
          <w:lang w:val="de-DE"/>
        </w:rPr>
        <w:t>verspricht der Sensor präzise</w:t>
      </w:r>
      <w:r w:rsidR="00000670" w:rsidRPr="00EC5452">
        <w:rPr>
          <w:lang w:val="de-DE"/>
        </w:rPr>
        <w:t xml:space="preserve"> Vibrationsüberwachung mit minimalem Installationsaufwand.</w:t>
      </w:r>
    </w:p>
    <w:p w14:paraId="5E31701D" w14:textId="77777777" w:rsidR="00486BC2" w:rsidRDefault="00486BC2" w:rsidP="001832A7">
      <w:pPr>
        <w:pStyle w:val="LauftextPI"/>
        <w:framePr w:w="6209" w:h="12601" w:wrap="notBeside" w:vAnchor="page" w:hAnchor="page" w:x="1248" w:y="2836" w:anchorLock="1"/>
        <w:rPr>
          <w:lang w:val="de-DE"/>
        </w:rPr>
      </w:pPr>
    </w:p>
    <w:p w14:paraId="1B600FE8" w14:textId="19EAE1ED" w:rsidR="00131893" w:rsidRDefault="00486BC2" w:rsidP="001832A7">
      <w:pPr>
        <w:pStyle w:val="LauftextPI"/>
        <w:framePr w:w="6209" w:h="12601" w:wrap="notBeside" w:vAnchor="page" w:hAnchor="page" w:x="1248" w:y="2836" w:anchorLock="1"/>
        <w:rPr>
          <w:lang w:val="de-DE"/>
        </w:rPr>
      </w:pPr>
      <w:r w:rsidRPr="00EC5452">
        <w:rPr>
          <w:lang w:val="de-DE"/>
        </w:rPr>
        <w:t>Der CMVT-M8T erfasst Vibrationen entlang einer Achse und eignet sich damit für typische Anwendungen an Antrieben, Pumpen oder Lüftern, bei denen die Hauptschwingungsrichtung orthogonal zur Rotationsachse liegt.</w:t>
      </w:r>
      <w:r>
        <w:rPr>
          <w:lang w:val="de-DE"/>
        </w:rPr>
        <w:t xml:space="preserve"> </w:t>
      </w:r>
      <w:r w:rsidR="00131893">
        <w:rPr>
          <w:lang w:val="de-DE"/>
        </w:rPr>
        <w:t xml:space="preserve">Mit </w:t>
      </w:r>
      <w:r w:rsidR="00B77668">
        <w:rPr>
          <w:lang w:val="de-DE"/>
        </w:rPr>
        <w:t>IO-Link-, PNP-Schalt- und 4…20-mA-Analogausgänge</w:t>
      </w:r>
      <w:r w:rsidR="000B2280">
        <w:rPr>
          <w:lang w:val="de-DE"/>
        </w:rPr>
        <w:t xml:space="preserve">n ist der Condition-Monitoring-Sensor universell einsetzbar und reduziert </w:t>
      </w:r>
      <w:r w:rsidR="009D7117">
        <w:rPr>
          <w:lang w:val="de-DE"/>
        </w:rPr>
        <w:t xml:space="preserve">damit </w:t>
      </w:r>
      <w:r w:rsidR="00131893">
        <w:rPr>
          <w:lang w:val="de-DE"/>
        </w:rPr>
        <w:t xml:space="preserve">effektiv Lagerhaltungskosten. </w:t>
      </w:r>
      <w:r w:rsidR="009D7117" w:rsidRPr="00EC5452">
        <w:rPr>
          <w:lang w:val="de-DE"/>
        </w:rPr>
        <w:t>Die Messgenauigkeit liegt bei ±0,5 % bei 159,2 Hz. Neben Effektivwerten (RMS) liefert der Sensor auch Spitzenwerte (Peak) der Beschleunigung</w:t>
      </w:r>
      <w:r w:rsidR="001E4300">
        <w:rPr>
          <w:lang w:val="de-DE"/>
        </w:rPr>
        <w:t>.</w:t>
      </w:r>
    </w:p>
    <w:p w14:paraId="4F261B73" w14:textId="77777777" w:rsidR="000113BD" w:rsidRDefault="000113BD" w:rsidP="001832A7">
      <w:pPr>
        <w:pStyle w:val="LauftextPI"/>
        <w:framePr w:w="6209" w:h="12601" w:wrap="notBeside" w:vAnchor="page" w:hAnchor="page" w:x="1248" w:y="2836" w:anchorLock="1"/>
        <w:rPr>
          <w:lang w:val="de-DE"/>
        </w:rPr>
      </w:pPr>
    </w:p>
    <w:p w14:paraId="29DF7895" w14:textId="07648C02" w:rsidR="00486BC2" w:rsidRDefault="00313506" w:rsidP="001832A7">
      <w:pPr>
        <w:pStyle w:val="LauftextPI"/>
        <w:framePr w:w="6209" w:h="12601" w:wrap="notBeside" w:vAnchor="page" w:hAnchor="page" w:x="1248" w:y="2836" w:anchorLock="1"/>
        <w:rPr>
          <w:lang w:val="de-DE"/>
        </w:rPr>
      </w:pPr>
      <w:r>
        <w:rPr>
          <w:lang w:val="de-DE"/>
        </w:rPr>
        <w:t>Über die App</w:t>
      </w:r>
      <w:r w:rsidRPr="00EC5452">
        <w:rPr>
          <w:lang w:val="de-DE"/>
        </w:rPr>
        <w:t xml:space="preserve"> </w:t>
      </w:r>
      <w:r>
        <w:rPr>
          <w:lang w:val="de-DE"/>
        </w:rPr>
        <w:t>„</w:t>
      </w:r>
      <w:r w:rsidRPr="00EC5452">
        <w:rPr>
          <w:lang w:val="de-DE"/>
        </w:rPr>
        <w:t>Vibrationsmonitor</w:t>
      </w:r>
      <w:r>
        <w:rPr>
          <w:lang w:val="de-DE"/>
        </w:rPr>
        <w:t>“</w:t>
      </w:r>
      <w:r w:rsidRPr="00EC5452">
        <w:rPr>
          <w:lang w:val="de-DE"/>
        </w:rPr>
        <w:t xml:space="preserve"> </w:t>
      </w:r>
      <w:r>
        <w:rPr>
          <w:lang w:val="de-DE"/>
        </w:rPr>
        <w:t>in der T</w:t>
      </w:r>
      <w:r w:rsidRPr="00EC5452">
        <w:rPr>
          <w:lang w:val="de-DE"/>
        </w:rPr>
        <w:t>urck Automation Suite (TAS) oder eine</w:t>
      </w:r>
      <w:r>
        <w:rPr>
          <w:lang w:val="de-DE"/>
        </w:rPr>
        <w:t>n</w:t>
      </w:r>
      <w:r w:rsidRPr="00EC5452">
        <w:rPr>
          <w:lang w:val="de-DE"/>
        </w:rPr>
        <w:t xml:space="preserve"> IO-Link-Master mit Webserver lässt sich das </w:t>
      </w:r>
      <w:r>
        <w:rPr>
          <w:lang w:val="de-DE"/>
        </w:rPr>
        <w:t xml:space="preserve">Gerät auch ohne Steuerungsanbindung in Betrieb nehmen. </w:t>
      </w:r>
      <w:r w:rsidR="00486BC2">
        <w:rPr>
          <w:lang w:val="de-DE"/>
        </w:rPr>
        <w:t>In Kombination mit einer Warnleuchte können</w:t>
      </w:r>
      <w:r>
        <w:rPr>
          <w:lang w:val="de-DE"/>
        </w:rPr>
        <w:t xml:space="preserve"> leicht a</w:t>
      </w:r>
      <w:r w:rsidR="00486BC2">
        <w:rPr>
          <w:lang w:val="de-DE"/>
        </w:rPr>
        <w:t>utarke Condition-Monitoring-Systeme ohne Steuerung eingerichtet werden, was sich insbesondere in Bestandsanlagen anbietet. Zur Eingabe der kritischen Vibrationswerte orientiert sich der Sensor am ISO-Standard 10816-3.</w:t>
      </w:r>
    </w:p>
    <w:p w14:paraId="7F7E248F" w14:textId="77777777" w:rsidR="001E13D8" w:rsidRDefault="001E13D8" w:rsidP="001832A7">
      <w:pPr>
        <w:pStyle w:val="LauftextPI"/>
        <w:framePr w:w="6209" w:h="12601" w:wrap="notBeside" w:vAnchor="page" w:hAnchor="page" w:x="1248" w:y="2836" w:anchorLock="1"/>
        <w:rPr>
          <w:lang w:val="de-DE"/>
        </w:rPr>
      </w:pPr>
    </w:p>
    <w:p w14:paraId="1894414D" w14:textId="68C2D0DF" w:rsidR="00000670" w:rsidRDefault="004A3794" w:rsidP="001832A7">
      <w:pPr>
        <w:pStyle w:val="LauftextPI"/>
        <w:framePr w:w="6209" w:h="12601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Der neue </w:t>
      </w:r>
      <w:r w:rsidR="000D4495">
        <w:rPr>
          <w:lang w:val="de-DE"/>
        </w:rPr>
        <w:t>1-A</w:t>
      </w:r>
      <w:r>
        <w:rPr>
          <w:lang w:val="de-DE"/>
        </w:rPr>
        <w:t>chs</w:t>
      </w:r>
      <w:r w:rsidR="000D4495">
        <w:rPr>
          <w:lang w:val="de-DE"/>
        </w:rPr>
        <w:t>-S</w:t>
      </w:r>
      <w:r>
        <w:rPr>
          <w:lang w:val="de-DE"/>
        </w:rPr>
        <w:t>enso</w:t>
      </w:r>
      <w:r w:rsidR="001E13D8">
        <w:rPr>
          <w:lang w:val="de-DE"/>
        </w:rPr>
        <w:t>r ist der vierte</w:t>
      </w:r>
      <w:r w:rsidR="002E4308" w:rsidRPr="002E4308">
        <w:rPr>
          <w:lang w:val="de-DE"/>
        </w:rPr>
        <w:t xml:space="preserve"> </w:t>
      </w:r>
      <w:r w:rsidR="002E4308" w:rsidRPr="00956CF5">
        <w:rPr>
          <w:lang w:val="de-DE"/>
        </w:rPr>
        <w:t xml:space="preserve">Sensortyp, den Turck speziell für einfach handzuhabende und nachrüstbare Condition-Monitoring-Anwendungen entwickelt hat. Er ergänzt das bestehende Angebot aus </w:t>
      </w:r>
      <w:r w:rsidR="004B162A">
        <w:rPr>
          <w:lang w:val="de-DE"/>
        </w:rPr>
        <w:t xml:space="preserve">dem </w:t>
      </w:r>
      <w:r w:rsidR="00455070">
        <w:rPr>
          <w:lang w:val="de-DE"/>
        </w:rPr>
        <w:t>3-Achs-</w:t>
      </w:r>
      <w:r w:rsidR="004B162A" w:rsidRPr="00956CF5">
        <w:rPr>
          <w:lang w:val="de-DE"/>
        </w:rPr>
        <w:t>Vibrations-/Temperatursensor CMVT</w:t>
      </w:r>
      <w:r w:rsidR="00CE7C6B">
        <w:rPr>
          <w:lang w:val="de-DE"/>
        </w:rPr>
        <w:t xml:space="preserve">-QR20, dem </w:t>
      </w:r>
      <w:r w:rsidR="002E4308" w:rsidRPr="00956CF5">
        <w:rPr>
          <w:lang w:val="de-DE"/>
        </w:rPr>
        <w:t>Magnetfeld-/Temperatursensor CMMT und dem CMTH für Feuchte- und Temperaturmessungen.</w:t>
      </w:r>
    </w:p>
    <w:p w14:paraId="1D1B7DCE" w14:textId="77777777" w:rsidR="004232BB" w:rsidRPr="004815DB" w:rsidRDefault="004232BB" w:rsidP="004232BB"/>
    <w:p w14:paraId="42B6135D" w14:textId="77777777" w:rsidR="00497095" w:rsidRPr="009B1E75" w:rsidRDefault="00497095" w:rsidP="004232BB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799F0" w14:textId="77777777" w:rsidR="00AD3EB6" w:rsidRDefault="00AD3EB6">
      <w:r>
        <w:separator/>
      </w:r>
    </w:p>
  </w:endnote>
  <w:endnote w:type="continuationSeparator" w:id="0">
    <w:p w14:paraId="17A7BE78" w14:textId="77777777" w:rsidR="00AD3EB6" w:rsidRDefault="00AD3EB6">
      <w:r>
        <w:continuationSeparator/>
      </w:r>
    </w:p>
  </w:endnote>
  <w:endnote w:type="continuationNotice" w:id="1">
    <w:p w14:paraId="30F53085" w14:textId="77777777" w:rsidR="00AD3EB6" w:rsidRDefault="00AD3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DCFE8" w14:textId="77777777" w:rsidR="00AD3EB6" w:rsidRDefault="00AD3EB6">
      <w:r>
        <w:separator/>
      </w:r>
    </w:p>
  </w:footnote>
  <w:footnote w:type="continuationSeparator" w:id="0">
    <w:p w14:paraId="2F93A51D" w14:textId="77777777" w:rsidR="00AD3EB6" w:rsidRDefault="00AD3EB6">
      <w:r>
        <w:continuationSeparator/>
      </w:r>
    </w:p>
  </w:footnote>
  <w:footnote w:type="continuationNotice" w:id="1">
    <w:p w14:paraId="7541A302" w14:textId="77777777" w:rsidR="00AD3EB6" w:rsidRDefault="00AD3E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E22E0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02B264" wp14:editId="3D829AD8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0CAD3C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52"/>
    <w:rsid w:val="00000670"/>
    <w:rsid w:val="000113BD"/>
    <w:rsid w:val="00012BF2"/>
    <w:rsid w:val="00013E8C"/>
    <w:rsid w:val="00014EF9"/>
    <w:rsid w:val="00033072"/>
    <w:rsid w:val="0003509C"/>
    <w:rsid w:val="0004009F"/>
    <w:rsid w:val="00056EDF"/>
    <w:rsid w:val="00062718"/>
    <w:rsid w:val="00077838"/>
    <w:rsid w:val="00077A27"/>
    <w:rsid w:val="00080562"/>
    <w:rsid w:val="00097B21"/>
    <w:rsid w:val="000A3084"/>
    <w:rsid w:val="000B2280"/>
    <w:rsid w:val="000B537F"/>
    <w:rsid w:val="000C3DD8"/>
    <w:rsid w:val="000C3FC0"/>
    <w:rsid w:val="000D077E"/>
    <w:rsid w:val="000D2214"/>
    <w:rsid w:val="000D4495"/>
    <w:rsid w:val="000E20E4"/>
    <w:rsid w:val="000F0B80"/>
    <w:rsid w:val="00101917"/>
    <w:rsid w:val="001060D1"/>
    <w:rsid w:val="00107194"/>
    <w:rsid w:val="00126681"/>
    <w:rsid w:val="00131893"/>
    <w:rsid w:val="00134B2C"/>
    <w:rsid w:val="00136054"/>
    <w:rsid w:val="00145785"/>
    <w:rsid w:val="00157608"/>
    <w:rsid w:val="001746F7"/>
    <w:rsid w:val="001777E8"/>
    <w:rsid w:val="001832A7"/>
    <w:rsid w:val="001A28DC"/>
    <w:rsid w:val="001B164A"/>
    <w:rsid w:val="001B60EF"/>
    <w:rsid w:val="001C015D"/>
    <w:rsid w:val="001C5DB6"/>
    <w:rsid w:val="001D4244"/>
    <w:rsid w:val="001D6E52"/>
    <w:rsid w:val="001E13D8"/>
    <w:rsid w:val="001E4300"/>
    <w:rsid w:val="001E518F"/>
    <w:rsid w:val="0021172A"/>
    <w:rsid w:val="0021486E"/>
    <w:rsid w:val="002201A7"/>
    <w:rsid w:val="002539A8"/>
    <w:rsid w:val="00254960"/>
    <w:rsid w:val="0025734C"/>
    <w:rsid w:val="00263BC4"/>
    <w:rsid w:val="00264BAF"/>
    <w:rsid w:val="00273D01"/>
    <w:rsid w:val="0028339C"/>
    <w:rsid w:val="002B1257"/>
    <w:rsid w:val="002B252B"/>
    <w:rsid w:val="002B4BC2"/>
    <w:rsid w:val="002E4308"/>
    <w:rsid w:val="002E6D64"/>
    <w:rsid w:val="002F109A"/>
    <w:rsid w:val="002F2357"/>
    <w:rsid w:val="00313506"/>
    <w:rsid w:val="003139B7"/>
    <w:rsid w:val="003178AF"/>
    <w:rsid w:val="00317AFE"/>
    <w:rsid w:val="00320FEF"/>
    <w:rsid w:val="0033662E"/>
    <w:rsid w:val="00356D00"/>
    <w:rsid w:val="003636E9"/>
    <w:rsid w:val="00377030"/>
    <w:rsid w:val="003802AC"/>
    <w:rsid w:val="003810FB"/>
    <w:rsid w:val="003A01B1"/>
    <w:rsid w:val="003A100F"/>
    <w:rsid w:val="003A413E"/>
    <w:rsid w:val="003A5F6B"/>
    <w:rsid w:val="003A70A3"/>
    <w:rsid w:val="003C412E"/>
    <w:rsid w:val="003D7112"/>
    <w:rsid w:val="003E79AA"/>
    <w:rsid w:val="003F21A8"/>
    <w:rsid w:val="0040016C"/>
    <w:rsid w:val="004120B6"/>
    <w:rsid w:val="004122D8"/>
    <w:rsid w:val="004232BB"/>
    <w:rsid w:val="00430A1E"/>
    <w:rsid w:val="004338E2"/>
    <w:rsid w:val="00437DED"/>
    <w:rsid w:val="0044159B"/>
    <w:rsid w:val="00446F8E"/>
    <w:rsid w:val="00453417"/>
    <w:rsid w:val="004542CA"/>
    <w:rsid w:val="00455070"/>
    <w:rsid w:val="00464EAC"/>
    <w:rsid w:val="0046567E"/>
    <w:rsid w:val="00477B63"/>
    <w:rsid w:val="004815DB"/>
    <w:rsid w:val="00486BC2"/>
    <w:rsid w:val="00487DAE"/>
    <w:rsid w:val="0049538E"/>
    <w:rsid w:val="00497095"/>
    <w:rsid w:val="004A2DB5"/>
    <w:rsid w:val="004A3794"/>
    <w:rsid w:val="004B162A"/>
    <w:rsid w:val="004B40B9"/>
    <w:rsid w:val="004C5892"/>
    <w:rsid w:val="004E4C5F"/>
    <w:rsid w:val="004F1C73"/>
    <w:rsid w:val="004F21CC"/>
    <w:rsid w:val="004F60EC"/>
    <w:rsid w:val="004F7252"/>
    <w:rsid w:val="00506DF9"/>
    <w:rsid w:val="0055190F"/>
    <w:rsid w:val="00553D45"/>
    <w:rsid w:val="00561C9C"/>
    <w:rsid w:val="0056406D"/>
    <w:rsid w:val="005926C4"/>
    <w:rsid w:val="00593C86"/>
    <w:rsid w:val="00597A8B"/>
    <w:rsid w:val="005A1028"/>
    <w:rsid w:val="005A1DF8"/>
    <w:rsid w:val="005A26FA"/>
    <w:rsid w:val="005A6672"/>
    <w:rsid w:val="005A69D7"/>
    <w:rsid w:val="005B23EB"/>
    <w:rsid w:val="005B6455"/>
    <w:rsid w:val="005C658D"/>
    <w:rsid w:val="005C6882"/>
    <w:rsid w:val="005D3916"/>
    <w:rsid w:val="005E5EA7"/>
    <w:rsid w:val="006100A6"/>
    <w:rsid w:val="00617E10"/>
    <w:rsid w:val="00624E52"/>
    <w:rsid w:val="006311D5"/>
    <w:rsid w:val="00632B04"/>
    <w:rsid w:val="00643CEC"/>
    <w:rsid w:val="00646700"/>
    <w:rsid w:val="00646B6E"/>
    <w:rsid w:val="00654FA7"/>
    <w:rsid w:val="006809DD"/>
    <w:rsid w:val="00683678"/>
    <w:rsid w:val="0069534F"/>
    <w:rsid w:val="006A4D47"/>
    <w:rsid w:val="006B608B"/>
    <w:rsid w:val="006B69C0"/>
    <w:rsid w:val="006C20E2"/>
    <w:rsid w:val="006C3BF9"/>
    <w:rsid w:val="006D27CF"/>
    <w:rsid w:val="006D7FFB"/>
    <w:rsid w:val="00700928"/>
    <w:rsid w:val="007036FC"/>
    <w:rsid w:val="0070789B"/>
    <w:rsid w:val="0071261D"/>
    <w:rsid w:val="00712685"/>
    <w:rsid w:val="00725DB3"/>
    <w:rsid w:val="00747C18"/>
    <w:rsid w:val="00751315"/>
    <w:rsid w:val="00753277"/>
    <w:rsid w:val="00755DB9"/>
    <w:rsid w:val="00756F4E"/>
    <w:rsid w:val="00770FC4"/>
    <w:rsid w:val="00771651"/>
    <w:rsid w:val="00771B24"/>
    <w:rsid w:val="00773758"/>
    <w:rsid w:val="0078410A"/>
    <w:rsid w:val="00790183"/>
    <w:rsid w:val="007956A7"/>
    <w:rsid w:val="007A2B6E"/>
    <w:rsid w:val="007B0163"/>
    <w:rsid w:val="007D00BF"/>
    <w:rsid w:val="007D2D52"/>
    <w:rsid w:val="007E1092"/>
    <w:rsid w:val="007F7294"/>
    <w:rsid w:val="007F79E3"/>
    <w:rsid w:val="008031C9"/>
    <w:rsid w:val="008065F6"/>
    <w:rsid w:val="0082715E"/>
    <w:rsid w:val="008362D4"/>
    <w:rsid w:val="00840E5D"/>
    <w:rsid w:val="0085145A"/>
    <w:rsid w:val="008520A0"/>
    <w:rsid w:val="0086549B"/>
    <w:rsid w:val="00866FD4"/>
    <w:rsid w:val="008674D6"/>
    <w:rsid w:val="00881C66"/>
    <w:rsid w:val="00890577"/>
    <w:rsid w:val="008A00AA"/>
    <w:rsid w:val="008B3F10"/>
    <w:rsid w:val="008B4B87"/>
    <w:rsid w:val="008C6A8C"/>
    <w:rsid w:val="008E70B1"/>
    <w:rsid w:val="008F59AF"/>
    <w:rsid w:val="00900BE9"/>
    <w:rsid w:val="00905617"/>
    <w:rsid w:val="009135D7"/>
    <w:rsid w:val="009136D3"/>
    <w:rsid w:val="00916C7A"/>
    <w:rsid w:val="0091782A"/>
    <w:rsid w:val="00926E57"/>
    <w:rsid w:val="0093171D"/>
    <w:rsid w:val="00933C85"/>
    <w:rsid w:val="00940832"/>
    <w:rsid w:val="009509C3"/>
    <w:rsid w:val="00955BCA"/>
    <w:rsid w:val="00956CF5"/>
    <w:rsid w:val="00963BCD"/>
    <w:rsid w:val="00966E31"/>
    <w:rsid w:val="00971DE4"/>
    <w:rsid w:val="00977238"/>
    <w:rsid w:val="00977BAC"/>
    <w:rsid w:val="00984D62"/>
    <w:rsid w:val="00996798"/>
    <w:rsid w:val="009A191A"/>
    <w:rsid w:val="009A3D64"/>
    <w:rsid w:val="009A4005"/>
    <w:rsid w:val="009B1E75"/>
    <w:rsid w:val="009B49AC"/>
    <w:rsid w:val="009C5023"/>
    <w:rsid w:val="009D4A9F"/>
    <w:rsid w:val="009D7117"/>
    <w:rsid w:val="009E330C"/>
    <w:rsid w:val="009F2E8F"/>
    <w:rsid w:val="00A077E1"/>
    <w:rsid w:val="00A16556"/>
    <w:rsid w:val="00A64CF4"/>
    <w:rsid w:val="00A6595A"/>
    <w:rsid w:val="00A769FE"/>
    <w:rsid w:val="00A85BCE"/>
    <w:rsid w:val="00AB04C0"/>
    <w:rsid w:val="00AC2E91"/>
    <w:rsid w:val="00AD3EB6"/>
    <w:rsid w:val="00AD46E3"/>
    <w:rsid w:val="00AE0F87"/>
    <w:rsid w:val="00AF6E89"/>
    <w:rsid w:val="00B03E26"/>
    <w:rsid w:val="00B06F43"/>
    <w:rsid w:val="00B112B6"/>
    <w:rsid w:val="00B11DC3"/>
    <w:rsid w:val="00B15C5E"/>
    <w:rsid w:val="00B35051"/>
    <w:rsid w:val="00B37E68"/>
    <w:rsid w:val="00B646BB"/>
    <w:rsid w:val="00B77668"/>
    <w:rsid w:val="00B839C2"/>
    <w:rsid w:val="00B9217C"/>
    <w:rsid w:val="00BA5B05"/>
    <w:rsid w:val="00BC136A"/>
    <w:rsid w:val="00BC39DE"/>
    <w:rsid w:val="00BE648E"/>
    <w:rsid w:val="00C0303C"/>
    <w:rsid w:val="00C05588"/>
    <w:rsid w:val="00C077A8"/>
    <w:rsid w:val="00C114E4"/>
    <w:rsid w:val="00C214A2"/>
    <w:rsid w:val="00C30E1B"/>
    <w:rsid w:val="00C3290D"/>
    <w:rsid w:val="00C37462"/>
    <w:rsid w:val="00C53B53"/>
    <w:rsid w:val="00C54275"/>
    <w:rsid w:val="00C54489"/>
    <w:rsid w:val="00C7203C"/>
    <w:rsid w:val="00C856B0"/>
    <w:rsid w:val="00C86EBC"/>
    <w:rsid w:val="00C91467"/>
    <w:rsid w:val="00C92BDA"/>
    <w:rsid w:val="00C92D99"/>
    <w:rsid w:val="00CA22F8"/>
    <w:rsid w:val="00CB4134"/>
    <w:rsid w:val="00CB55A3"/>
    <w:rsid w:val="00CD5CEA"/>
    <w:rsid w:val="00CE1144"/>
    <w:rsid w:val="00CE7C6B"/>
    <w:rsid w:val="00CE7FC3"/>
    <w:rsid w:val="00CF76B6"/>
    <w:rsid w:val="00D06133"/>
    <w:rsid w:val="00D1635E"/>
    <w:rsid w:val="00D21DEF"/>
    <w:rsid w:val="00D23908"/>
    <w:rsid w:val="00D26215"/>
    <w:rsid w:val="00D407BA"/>
    <w:rsid w:val="00D4096F"/>
    <w:rsid w:val="00D70F25"/>
    <w:rsid w:val="00D71851"/>
    <w:rsid w:val="00D82E33"/>
    <w:rsid w:val="00D962C7"/>
    <w:rsid w:val="00DB158B"/>
    <w:rsid w:val="00DB2468"/>
    <w:rsid w:val="00DC2444"/>
    <w:rsid w:val="00DC2B2C"/>
    <w:rsid w:val="00DD5734"/>
    <w:rsid w:val="00DD7967"/>
    <w:rsid w:val="00E02CC5"/>
    <w:rsid w:val="00E1307C"/>
    <w:rsid w:val="00E17C6D"/>
    <w:rsid w:val="00E2189D"/>
    <w:rsid w:val="00E40555"/>
    <w:rsid w:val="00E467D1"/>
    <w:rsid w:val="00E571F4"/>
    <w:rsid w:val="00E64EDE"/>
    <w:rsid w:val="00E65C41"/>
    <w:rsid w:val="00E82F92"/>
    <w:rsid w:val="00E90BEB"/>
    <w:rsid w:val="00E91BD6"/>
    <w:rsid w:val="00E94529"/>
    <w:rsid w:val="00E95E9A"/>
    <w:rsid w:val="00EB51B2"/>
    <w:rsid w:val="00EC5452"/>
    <w:rsid w:val="00EC6EB1"/>
    <w:rsid w:val="00ED37A9"/>
    <w:rsid w:val="00EE2C71"/>
    <w:rsid w:val="00EE3319"/>
    <w:rsid w:val="00EF53E2"/>
    <w:rsid w:val="00F010D5"/>
    <w:rsid w:val="00F205E7"/>
    <w:rsid w:val="00F21C06"/>
    <w:rsid w:val="00F53E2D"/>
    <w:rsid w:val="00F619EF"/>
    <w:rsid w:val="00F66255"/>
    <w:rsid w:val="00F822C1"/>
    <w:rsid w:val="00FA05D5"/>
    <w:rsid w:val="00FA3DAA"/>
    <w:rsid w:val="00FB15C1"/>
    <w:rsid w:val="00FB7660"/>
    <w:rsid w:val="00FC3D7F"/>
    <w:rsid w:val="00FD0019"/>
    <w:rsid w:val="00FD11EB"/>
    <w:rsid w:val="00FD20ED"/>
    <w:rsid w:val="00FD28DB"/>
    <w:rsid w:val="00FE20F3"/>
    <w:rsid w:val="00FE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30778F"/>
  <w15:chartTrackingRefBased/>
  <w15:docId w15:val="{BEEB3B87-BA25-48C0-AE16-A8E7EDEA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5452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rsid w:val="005C658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C658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658D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C658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C658D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vibrationssensor-ueberwacht-antriebe-51168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B0C1331A-4604-40D3-B42B-AD4AC567F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2676</Characters>
  <Application>Microsoft Office Word</Application>
  <DocSecurity>0</DocSecurity>
  <Lines>22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90</cp:revision>
  <cp:lastPrinted>2015-10-14T01:45:00Z</cp:lastPrinted>
  <dcterms:created xsi:type="dcterms:W3CDTF">2025-05-06T01:18:00Z</dcterms:created>
  <dcterms:modified xsi:type="dcterms:W3CDTF">2025-05-14T11:33:00Z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